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021FBA" w14:textId="77777777" w:rsidR="00106B75" w:rsidRDefault="00106B75" w:rsidP="00106B75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06B75"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FEAF825" wp14:editId="043E9689">
            <wp:simplePos x="0" y="0"/>
            <wp:positionH relativeFrom="margin">
              <wp:posOffset>-956310</wp:posOffset>
            </wp:positionH>
            <wp:positionV relativeFrom="margin">
              <wp:posOffset>-615315</wp:posOffset>
            </wp:positionV>
            <wp:extent cx="7296150" cy="104013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sz w:val="28"/>
          <w:szCs w:val="28"/>
        </w:rPr>
        <w:br w:type="page"/>
      </w:r>
    </w:p>
    <w:p w14:paraId="1587E51C" w14:textId="77777777" w:rsidR="000F50C3" w:rsidRDefault="000F50C3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96D220A" w14:textId="77777777" w:rsidR="000F50C3" w:rsidRDefault="00A45CCC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>
        <w:rPr>
          <w:rFonts w:ascii="Times New Roman" w:hAnsi="Times New Roman" w:cs="Times New Roman"/>
          <w:b/>
          <w:color w:val="000000"/>
          <w:sz w:val="28"/>
          <w:szCs w:val="28"/>
        </w:rPr>
        <w:t>Содержание</w:t>
      </w:r>
    </w:p>
    <w:p w14:paraId="0ABF9C53" w14:textId="77777777" w:rsidR="000F50C3" w:rsidRPr="00106B75" w:rsidRDefault="000F50C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3DCC296" w14:textId="51085DFB" w:rsidR="00106B75" w:rsidRPr="00106B75" w:rsidRDefault="00A45CCC">
      <w:pPr>
        <w:pStyle w:val="11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106B75">
        <w:rPr>
          <w:rFonts w:eastAsia="Times New Roman"/>
          <w:sz w:val="28"/>
          <w:szCs w:val="28"/>
          <w:lang w:eastAsia="ru-RU"/>
        </w:rPr>
        <w:fldChar w:fldCharType="begin"/>
      </w:r>
      <w:r w:rsidRPr="00106B75">
        <w:rPr>
          <w:sz w:val="28"/>
          <w:szCs w:val="28"/>
        </w:rPr>
        <w:instrText xml:space="preserve"> TOC \o "1-3" \h \z \u </w:instrText>
      </w:r>
      <w:r w:rsidRPr="00106B75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3491" w:history="1">
        <w:r w:rsidR="00106B75" w:rsidRPr="00106B75">
          <w:rPr>
            <w:rStyle w:val="a7"/>
            <w:noProof/>
            <w:sz w:val="28"/>
            <w:szCs w:val="28"/>
          </w:rPr>
          <w:t>1. Кодификатор фонда оценочных средств</w:t>
        </w:r>
        <w:r w:rsidR="00106B75" w:rsidRPr="00106B75">
          <w:rPr>
            <w:noProof/>
            <w:webHidden/>
            <w:sz w:val="28"/>
            <w:szCs w:val="28"/>
          </w:rPr>
          <w:tab/>
        </w:r>
        <w:r w:rsidR="00106B75" w:rsidRPr="00106B75">
          <w:rPr>
            <w:noProof/>
            <w:webHidden/>
            <w:sz w:val="28"/>
            <w:szCs w:val="28"/>
          </w:rPr>
          <w:fldChar w:fldCharType="begin"/>
        </w:r>
        <w:r w:rsidR="00106B75" w:rsidRPr="00106B75">
          <w:rPr>
            <w:noProof/>
            <w:webHidden/>
            <w:sz w:val="28"/>
            <w:szCs w:val="28"/>
          </w:rPr>
          <w:instrText xml:space="preserve"> PAGEREF _Toc181033491 \h </w:instrText>
        </w:r>
        <w:r w:rsidR="00106B75" w:rsidRPr="00106B75">
          <w:rPr>
            <w:noProof/>
            <w:webHidden/>
            <w:sz w:val="28"/>
            <w:szCs w:val="28"/>
          </w:rPr>
        </w:r>
        <w:r w:rsidR="00106B75" w:rsidRPr="00106B75">
          <w:rPr>
            <w:noProof/>
            <w:webHidden/>
            <w:sz w:val="28"/>
            <w:szCs w:val="28"/>
          </w:rPr>
          <w:fldChar w:fldCharType="separate"/>
        </w:r>
        <w:r w:rsidR="00F11C48">
          <w:rPr>
            <w:noProof/>
            <w:webHidden/>
            <w:sz w:val="28"/>
            <w:szCs w:val="28"/>
          </w:rPr>
          <w:t>3</w:t>
        </w:r>
        <w:r w:rsidR="00106B75" w:rsidRPr="00106B75">
          <w:rPr>
            <w:noProof/>
            <w:webHidden/>
            <w:sz w:val="28"/>
            <w:szCs w:val="28"/>
          </w:rPr>
          <w:fldChar w:fldCharType="end"/>
        </w:r>
      </w:hyperlink>
    </w:p>
    <w:p w14:paraId="7721FBA9" w14:textId="152AC542" w:rsidR="00106B75" w:rsidRPr="00106B75" w:rsidRDefault="00106B75">
      <w:pPr>
        <w:pStyle w:val="11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492" w:history="1">
        <w:r w:rsidRPr="00106B75">
          <w:rPr>
            <w:rStyle w:val="a7"/>
            <w:noProof/>
            <w:sz w:val="28"/>
            <w:szCs w:val="28"/>
          </w:rPr>
          <w:t>2. Оценочные материалы</w:t>
        </w:r>
        <w:r w:rsidRPr="00106B75">
          <w:rPr>
            <w:noProof/>
            <w:webHidden/>
            <w:sz w:val="28"/>
            <w:szCs w:val="28"/>
          </w:rPr>
          <w:tab/>
        </w:r>
        <w:r w:rsidRPr="00106B75">
          <w:rPr>
            <w:noProof/>
            <w:webHidden/>
            <w:sz w:val="28"/>
            <w:szCs w:val="28"/>
          </w:rPr>
          <w:fldChar w:fldCharType="begin"/>
        </w:r>
        <w:r w:rsidRPr="00106B75">
          <w:rPr>
            <w:noProof/>
            <w:webHidden/>
            <w:sz w:val="28"/>
            <w:szCs w:val="28"/>
          </w:rPr>
          <w:instrText xml:space="preserve"> PAGEREF _Toc181033492 \h </w:instrText>
        </w:r>
        <w:r w:rsidRPr="00106B75">
          <w:rPr>
            <w:noProof/>
            <w:webHidden/>
            <w:sz w:val="28"/>
            <w:szCs w:val="28"/>
          </w:rPr>
        </w:r>
        <w:r w:rsidRPr="00106B75">
          <w:rPr>
            <w:noProof/>
            <w:webHidden/>
            <w:sz w:val="28"/>
            <w:szCs w:val="28"/>
          </w:rPr>
          <w:fldChar w:fldCharType="separate"/>
        </w:r>
        <w:r w:rsidR="00F11C48">
          <w:rPr>
            <w:noProof/>
            <w:webHidden/>
            <w:sz w:val="28"/>
            <w:szCs w:val="28"/>
          </w:rPr>
          <w:t>3</w:t>
        </w:r>
        <w:r w:rsidRPr="00106B75">
          <w:rPr>
            <w:noProof/>
            <w:webHidden/>
            <w:sz w:val="28"/>
            <w:szCs w:val="28"/>
          </w:rPr>
          <w:fldChar w:fldCharType="end"/>
        </w:r>
      </w:hyperlink>
    </w:p>
    <w:p w14:paraId="6DC0764E" w14:textId="7C4F3E74" w:rsidR="00106B75" w:rsidRPr="00106B75" w:rsidRDefault="00106B75">
      <w:pPr>
        <w:pStyle w:val="11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493" w:history="1">
        <w:r w:rsidRPr="00106B75">
          <w:rPr>
            <w:rStyle w:val="a7"/>
            <w:noProof/>
            <w:sz w:val="28"/>
            <w:szCs w:val="28"/>
          </w:rPr>
          <w:t>3. Примерные критерии оценивания</w:t>
        </w:r>
        <w:r w:rsidRPr="00106B75">
          <w:rPr>
            <w:noProof/>
            <w:webHidden/>
            <w:sz w:val="28"/>
            <w:szCs w:val="28"/>
          </w:rPr>
          <w:tab/>
        </w:r>
        <w:r w:rsidRPr="00106B75">
          <w:rPr>
            <w:noProof/>
            <w:webHidden/>
            <w:sz w:val="28"/>
            <w:szCs w:val="28"/>
          </w:rPr>
          <w:fldChar w:fldCharType="begin"/>
        </w:r>
        <w:r w:rsidRPr="00106B75">
          <w:rPr>
            <w:noProof/>
            <w:webHidden/>
            <w:sz w:val="28"/>
            <w:szCs w:val="28"/>
          </w:rPr>
          <w:instrText xml:space="preserve"> PAGEREF _Toc181033493 \h </w:instrText>
        </w:r>
        <w:r w:rsidRPr="00106B75">
          <w:rPr>
            <w:noProof/>
            <w:webHidden/>
            <w:sz w:val="28"/>
            <w:szCs w:val="28"/>
          </w:rPr>
        </w:r>
        <w:r w:rsidRPr="00106B75">
          <w:rPr>
            <w:noProof/>
            <w:webHidden/>
            <w:sz w:val="28"/>
            <w:szCs w:val="28"/>
          </w:rPr>
          <w:fldChar w:fldCharType="separate"/>
        </w:r>
        <w:r w:rsidR="00F11C48">
          <w:rPr>
            <w:noProof/>
            <w:webHidden/>
            <w:sz w:val="28"/>
            <w:szCs w:val="28"/>
          </w:rPr>
          <w:t>6</w:t>
        </w:r>
        <w:r w:rsidRPr="00106B75">
          <w:rPr>
            <w:noProof/>
            <w:webHidden/>
            <w:sz w:val="28"/>
            <w:szCs w:val="28"/>
          </w:rPr>
          <w:fldChar w:fldCharType="end"/>
        </w:r>
      </w:hyperlink>
    </w:p>
    <w:p w14:paraId="0B878E8B" w14:textId="5265C3E5" w:rsidR="00106B75" w:rsidRPr="00106B75" w:rsidRDefault="00106B75">
      <w:pPr>
        <w:pStyle w:val="11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494" w:history="1">
        <w:r w:rsidRPr="00106B75">
          <w:rPr>
            <w:rStyle w:val="a7"/>
            <w:noProof/>
            <w:sz w:val="28"/>
            <w:szCs w:val="28"/>
          </w:rPr>
          <w:t>4. Ключ (правильные ответы)</w:t>
        </w:r>
        <w:r w:rsidRPr="00106B75">
          <w:rPr>
            <w:noProof/>
            <w:webHidden/>
            <w:sz w:val="28"/>
            <w:szCs w:val="28"/>
          </w:rPr>
          <w:tab/>
        </w:r>
        <w:r w:rsidRPr="00106B75">
          <w:rPr>
            <w:noProof/>
            <w:webHidden/>
            <w:sz w:val="28"/>
            <w:szCs w:val="28"/>
          </w:rPr>
          <w:fldChar w:fldCharType="begin"/>
        </w:r>
        <w:r w:rsidRPr="00106B75">
          <w:rPr>
            <w:noProof/>
            <w:webHidden/>
            <w:sz w:val="28"/>
            <w:szCs w:val="28"/>
          </w:rPr>
          <w:instrText xml:space="preserve"> PAGEREF _Toc181033494 \h </w:instrText>
        </w:r>
        <w:r w:rsidRPr="00106B75">
          <w:rPr>
            <w:noProof/>
            <w:webHidden/>
            <w:sz w:val="28"/>
            <w:szCs w:val="28"/>
          </w:rPr>
        </w:r>
        <w:r w:rsidRPr="00106B75">
          <w:rPr>
            <w:noProof/>
            <w:webHidden/>
            <w:sz w:val="28"/>
            <w:szCs w:val="28"/>
          </w:rPr>
          <w:fldChar w:fldCharType="separate"/>
        </w:r>
        <w:r w:rsidR="00F11C48">
          <w:rPr>
            <w:noProof/>
            <w:webHidden/>
            <w:sz w:val="28"/>
            <w:szCs w:val="28"/>
          </w:rPr>
          <w:t>7</w:t>
        </w:r>
        <w:r w:rsidRPr="00106B75">
          <w:rPr>
            <w:noProof/>
            <w:webHidden/>
            <w:sz w:val="28"/>
            <w:szCs w:val="28"/>
          </w:rPr>
          <w:fldChar w:fldCharType="end"/>
        </w:r>
      </w:hyperlink>
    </w:p>
    <w:p w14:paraId="6A7415E1" w14:textId="77777777" w:rsidR="000F50C3" w:rsidRDefault="00A45CCC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106B75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278391A" w14:textId="77777777" w:rsidR="000F50C3" w:rsidRDefault="00A45CC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9333E2F" w14:textId="77777777" w:rsidR="000F50C3" w:rsidRDefault="00A45CCC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37136296"/>
      <w:bookmarkStart w:id="2" w:name="_Toc181033491"/>
      <w:r>
        <w:rPr>
          <w:sz w:val="28"/>
        </w:rPr>
        <w:lastRenderedPageBreak/>
        <w:t>1. Кодификатор фонда оценочных средств</w:t>
      </w:r>
      <w:bookmarkEnd w:id="0"/>
      <w:bookmarkEnd w:id="1"/>
      <w:bookmarkEnd w:id="2"/>
    </w:p>
    <w:p w14:paraId="1DE58392" w14:textId="77777777" w:rsidR="000F50C3" w:rsidRDefault="000F50C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8F53123" w14:textId="77777777" w:rsidR="000F50C3" w:rsidRDefault="00A45CCC" w:rsidP="00CB31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Наименование учебной дисциплины: «Право социального обеспечения».</w:t>
      </w:r>
    </w:p>
    <w:p w14:paraId="416ACEED" w14:textId="77777777" w:rsidR="000F50C3" w:rsidRDefault="00A45CC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39913151" w14:textId="77777777" w:rsidR="000F50C3" w:rsidRDefault="00A45CC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УК-12: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Способность использовать базовые дефектологические знания в социальной и профессиональной сферах</w:t>
      </w:r>
    </w:p>
    <w:p w14:paraId="121DB464" w14:textId="77777777" w:rsidR="000F50C3" w:rsidRDefault="00A45CC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ПКН-9: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</w:p>
    <w:p w14:paraId="189E0A24" w14:textId="77777777" w:rsidR="000F50C3" w:rsidRDefault="000F50C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F7C832" w14:textId="77777777" w:rsidR="000F50C3" w:rsidRDefault="000F50C3">
      <w:pPr>
        <w:spacing w:line="240" w:lineRule="auto"/>
        <w:rPr>
          <w:rFonts w:eastAsia="Times New Roman"/>
        </w:rPr>
      </w:pPr>
    </w:p>
    <w:p w14:paraId="19C7D3B9" w14:textId="77777777" w:rsidR="000F50C3" w:rsidRDefault="00A45CCC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33492"/>
      <w:r>
        <w:rPr>
          <w:sz w:val="28"/>
        </w:rPr>
        <w:t>2. Оценочные материалы</w:t>
      </w:r>
      <w:bookmarkEnd w:id="3"/>
      <w:bookmarkEnd w:id="4"/>
    </w:p>
    <w:p w14:paraId="22122479" w14:textId="77777777" w:rsidR="000F50C3" w:rsidRDefault="000F50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D0DEC48" w14:textId="77777777" w:rsidR="000F50C3" w:rsidRDefault="00A45C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УК-12:</w:t>
      </w:r>
    </w:p>
    <w:p w14:paraId="0A2E5416" w14:textId="77777777" w:rsidR="00102822" w:rsidRDefault="0010282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2E5C7FDF" w14:textId="77777777" w:rsidR="00102822" w:rsidRPr="0087102E" w:rsidRDefault="00202BB9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02822"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 Какие из перечисленных принципов являются принципами социального обслуживания граждан:</w:t>
      </w:r>
      <w:r w:rsidR="00102822"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ab/>
      </w:r>
    </w:p>
    <w:p w14:paraId="2DA26A7A" w14:textId="08FE072E" w:rsidR="00102822" w:rsidRPr="0087102E" w:rsidRDefault="003832EA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А: </w:t>
      </w:r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конфиденциальность</w:t>
      </w:r>
    </w:p>
    <w:p w14:paraId="4ADB8357" w14:textId="73A72614" w:rsidR="00102822" w:rsidRPr="0087102E" w:rsidRDefault="003832EA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гуманность</w:t>
      </w:r>
    </w:p>
    <w:p w14:paraId="624A8336" w14:textId="6E6CC021" w:rsidR="00102822" w:rsidRPr="0087102E" w:rsidRDefault="00102822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В. доступность</w:t>
      </w:r>
    </w:p>
    <w:p w14:paraId="5F9889F4" w14:textId="77777777" w:rsidR="00102822" w:rsidRPr="0087102E" w:rsidRDefault="00102822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Г. профилактическая направленность</w:t>
      </w:r>
    </w:p>
    <w:p w14:paraId="79F13F96" w14:textId="77777777" w:rsidR="00102822" w:rsidRPr="0087102E" w:rsidRDefault="00102822" w:rsidP="00102822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Д. обязательность</w:t>
      </w:r>
    </w:p>
    <w:p w14:paraId="3721578D" w14:textId="77777777" w:rsidR="00102822" w:rsidRDefault="0010282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5289205" w14:textId="77777777" w:rsidR="00102822" w:rsidRPr="0087102E" w:rsidRDefault="00202BB9" w:rsidP="00102822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2</w:t>
      </w:r>
      <w:r w:rsidR="00102822"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 Ребенок или инвалид по психическому заболеванию …</w:t>
      </w:r>
      <w:r w:rsidR="00102822"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ab/>
      </w:r>
    </w:p>
    <w:p w14:paraId="50767C78" w14:textId="77777777" w:rsidR="00102822" w:rsidRPr="0087102E" w:rsidRDefault="003832EA" w:rsidP="0010282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proofErr w:type="spellStart"/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деликтоспособны</w:t>
      </w:r>
      <w:proofErr w:type="spellEnd"/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но не </w:t>
      </w:r>
      <w:proofErr w:type="spellStart"/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праводееспособны</w:t>
      </w:r>
      <w:proofErr w:type="spellEnd"/>
    </w:p>
    <w:p w14:paraId="6C91D957" w14:textId="77777777" w:rsidR="00102822" w:rsidRPr="0087102E" w:rsidRDefault="003832EA" w:rsidP="0010282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дееспособны, но не </w:t>
      </w:r>
      <w:proofErr w:type="spellStart"/>
      <w:r w:rsidR="00102822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праводеликтоспособны</w:t>
      </w:r>
      <w:proofErr w:type="spellEnd"/>
    </w:p>
    <w:p w14:paraId="324BBEF7" w14:textId="77777777" w:rsidR="00102822" w:rsidRPr="0087102E" w:rsidRDefault="00102822" w:rsidP="0010282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В. правоспособны в правоотношениях по социальному обеспечению, но они не </w:t>
      </w:r>
      <w:proofErr w:type="spellStart"/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деликтоспособны</w:t>
      </w:r>
      <w:proofErr w:type="spellEnd"/>
    </w:p>
    <w:p w14:paraId="1EE9D3FD" w14:textId="77777777" w:rsidR="00102822" w:rsidRPr="0087102E" w:rsidRDefault="00102822" w:rsidP="0010282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Г. правоспособны, дееспособны, </w:t>
      </w:r>
      <w:proofErr w:type="spellStart"/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>деликтоспособны</w:t>
      </w:r>
      <w:proofErr w:type="spellEnd"/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правоотношениях по социальному обеспечению.</w:t>
      </w:r>
    </w:p>
    <w:p w14:paraId="0B76449D" w14:textId="77777777" w:rsidR="00102822" w:rsidRDefault="0010282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5332FB3F" w14:textId="77777777" w:rsidR="00DE77C5" w:rsidRPr="003832EA" w:rsidRDefault="00202BB9" w:rsidP="00250DDC">
      <w:pPr>
        <w:spacing w:after="0" w:line="240" w:lineRule="auto"/>
        <w:jc w:val="both"/>
        <w:rPr>
          <w:rFonts w:ascii="Times New Roman" w:eastAsia="Calibri" w:hAnsi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i/>
          <w:sz w:val="28"/>
          <w:szCs w:val="28"/>
          <w:lang w:eastAsia="en-US"/>
        </w:rPr>
        <w:t>3</w:t>
      </w:r>
      <w:r w:rsidR="003832EA">
        <w:rPr>
          <w:rFonts w:ascii="Times New Roman" w:eastAsia="Calibri" w:hAnsi="Times New Roman"/>
          <w:b/>
          <w:i/>
          <w:sz w:val="28"/>
          <w:szCs w:val="28"/>
          <w:lang w:eastAsia="en-US"/>
        </w:rPr>
        <w:t xml:space="preserve">. </w:t>
      </w:r>
      <w:r w:rsidR="00CB311B" w:rsidRPr="003832EA">
        <w:rPr>
          <w:rFonts w:ascii="Times New Roman" w:eastAsia="Calibri" w:hAnsi="Times New Roman"/>
          <w:b/>
          <w:i/>
          <w:sz w:val="28"/>
          <w:szCs w:val="28"/>
          <w:lang w:eastAsia="en-US"/>
        </w:rPr>
        <w:t>Лицо, которое имеет нарушение здоровья со стойким расстройством функций организма, обусловленное заболеваниями, последствиями травм или дефектами, приводящее к ограничению жизнедеятельности и вызывающее необходимость его социальной защит – это</w:t>
      </w:r>
      <w:r w:rsidR="00250DDC">
        <w:rPr>
          <w:rFonts w:ascii="Times New Roman" w:eastAsia="Calibri" w:hAnsi="Times New Roman"/>
          <w:b/>
          <w:i/>
          <w:sz w:val="28"/>
          <w:szCs w:val="28"/>
          <w:lang w:eastAsia="en-US"/>
        </w:rPr>
        <w:t xml:space="preserve"> …</w:t>
      </w:r>
    </w:p>
    <w:p w14:paraId="65DD9346" w14:textId="77777777" w:rsidR="008D129D" w:rsidRPr="00CB311B" w:rsidRDefault="008D129D" w:rsidP="008D129D">
      <w:pPr>
        <w:pStyle w:val="a6"/>
        <w:spacing w:after="0" w:line="240" w:lineRule="auto"/>
        <w:ind w:left="717"/>
        <w:jc w:val="both"/>
        <w:rPr>
          <w:rFonts w:ascii="Times New Roman" w:eastAsia="Calibri" w:hAnsi="Times New Roman"/>
          <w:b/>
          <w:i/>
          <w:sz w:val="28"/>
          <w:szCs w:val="28"/>
          <w:lang w:eastAsia="en-US"/>
        </w:rPr>
      </w:pPr>
    </w:p>
    <w:p w14:paraId="0067DA25" w14:textId="77777777" w:rsidR="008D129D" w:rsidRDefault="00202BB9" w:rsidP="003832EA">
      <w:pPr>
        <w:tabs>
          <w:tab w:val="left" w:pos="84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4</w:t>
      </w:r>
      <w:r w:rsidR="003832EA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r w:rsidR="008D129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Найдите соответствия: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D129D" w:rsidRPr="001F5C5F" w14:paraId="3E9D74C3" w14:textId="77777777" w:rsidTr="00885FBD">
        <w:tc>
          <w:tcPr>
            <w:tcW w:w="4785" w:type="dxa"/>
          </w:tcPr>
          <w:p w14:paraId="2B287EA1" w14:textId="77777777" w:rsidR="008D129D" w:rsidRPr="001F5C5F" w:rsidRDefault="008D129D" w:rsidP="008D129D">
            <w:pPr>
              <w:pStyle w:val="a6"/>
              <w:numPr>
                <w:ilvl w:val="0"/>
                <w:numId w:val="4"/>
              </w:numPr>
              <w:tabs>
                <w:tab w:val="left" w:pos="847"/>
              </w:tabs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F5C5F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Реабилитация инвалидов</w:t>
            </w:r>
          </w:p>
        </w:tc>
        <w:tc>
          <w:tcPr>
            <w:tcW w:w="4786" w:type="dxa"/>
          </w:tcPr>
          <w:p w14:paraId="4B8EC161" w14:textId="77777777" w:rsidR="008D129D" w:rsidRPr="001F5C5F" w:rsidRDefault="00202BB9" w:rsidP="008D129D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А:</w:t>
            </w:r>
            <w:r w:rsidR="008D129D" w:rsidRPr="001F5C5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система и процесс формирования отсутствовавших у инвалидов способностей к бытовой, общественной, профессиональной и иной деятельности</w:t>
            </w:r>
          </w:p>
        </w:tc>
      </w:tr>
      <w:tr w:rsidR="008D129D" w:rsidRPr="001F5C5F" w14:paraId="29C90D60" w14:textId="77777777" w:rsidTr="00885FBD">
        <w:tc>
          <w:tcPr>
            <w:tcW w:w="4785" w:type="dxa"/>
          </w:tcPr>
          <w:p w14:paraId="39954477" w14:textId="77777777" w:rsidR="008D129D" w:rsidRPr="001F5C5F" w:rsidRDefault="008D129D" w:rsidP="008D129D">
            <w:pPr>
              <w:pStyle w:val="a6"/>
              <w:numPr>
                <w:ilvl w:val="0"/>
                <w:numId w:val="4"/>
              </w:numPr>
              <w:tabs>
                <w:tab w:val="left" w:pos="847"/>
              </w:tabs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proofErr w:type="spellStart"/>
            <w:r w:rsidRPr="001F5C5F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Абилитация</w:t>
            </w:r>
            <w:proofErr w:type="spellEnd"/>
            <w:r w:rsidRPr="001F5C5F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 инвалидов</w:t>
            </w:r>
          </w:p>
        </w:tc>
        <w:tc>
          <w:tcPr>
            <w:tcW w:w="4786" w:type="dxa"/>
          </w:tcPr>
          <w:p w14:paraId="2E706B17" w14:textId="77777777" w:rsidR="008D129D" w:rsidRPr="001F5C5F" w:rsidRDefault="00202BB9" w:rsidP="008D129D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Б:</w:t>
            </w:r>
            <w:r w:rsidR="008D129D" w:rsidRPr="001F5C5F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система и процесс полного или частичного восстановления способностей инвалидов к бытовой, общественной, профессиональной и иной деятельности</w:t>
            </w:r>
          </w:p>
        </w:tc>
      </w:tr>
    </w:tbl>
    <w:p w14:paraId="2112E24F" w14:textId="77777777" w:rsidR="00DE77C5" w:rsidRDefault="00DE77C5" w:rsidP="0087102E">
      <w:pPr>
        <w:pStyle w:val="a6"/>
        <w:ind w:left="0"/>
        <w:rPr>
          <w:rFonts w:ascii="Times New Roman" w:eastAsia="Calibri" w:hAnsi="Times New Roman"/>
          <w:b/>
          <w:i/>
          <w:sz w:val="28"/>
          <w:szCs w:val="28"/>
          <w:lang w:eastAsia="en-US"/>
        </w:rPr>
      </w:pPr>
    </w:p>
    <w:p w14:paraId="6C80C0A5" w14:textId="77777777" w:rsidR="00DE77C5" w:rsidRDefault="00202BB9" w:rsidP="003832EA">
      <w:pPr>
        <w:tabs>
          <w:tab w:val="left" w:pos="84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5</w:t>
      </w:r>
      <w:r w:rsidR="00250DDC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  <w:r w:rsidR="00885FB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DE77C5" w:rsidRPr="00DE77C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Соотнесите на какую часть трудовой пенсии по инвалидности влияет степень инвалидности.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50DDC" w14:paraId="7ED4F66F" w14:textId="77777777" w:rsidTr="00885FBD">
        <w:tc>
          <w:tcPr>
            <w:tcW w:w="4785" w:type="dxa"/>
          </w:tcPr>
          <w:p w14:paraId="226B72E1" w14:textId="77777777" w:rsidR="00250DDC" w:rsidRDefault="00250DDC" w:rsidP="003832EA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DE77C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</w:t>
            </w:r>
            <w:r w:rsidR="00C6350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Pr="00DE77C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Базовая часть          </w:t>
            </w:r>
          </w:p>
        </w:tc>
        <w:tc>
          <w:tcPr>
            <w:tcW w:w="4786" w:type="dxa"/>
          </w:tcPr>
          <w:p w14:paraId="0F22DBD0" w14:textId="77777777" w:rsidR="00250DDC" w:rsidRPr="00DE77C5" w:rsidRDefault="00250DDC" w:rsidP="00250DDC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А:</w:t>
            </w:r>
            <w:r w:rsidRPr="00DE77C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влияет</w:t>
            </w:r>
          </w:p>
          <w:p w14:paraId="47576546" w14:textId="77777777" w:rsidR="00250DDC" w:rsidRDefault="00250DDC" w:rsidP="003832EA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</w:p>
        </w:tc>
      </w:tr>
      <w:tr w:rsidR="00250DDC" w14:paraId="5C2B9835" w14:textId="77777777" w:rsidTr="00885FBD">
        <w:tc>
          <w:tcPr>
            <w:tcW w:w="4785" w:type="dxa"/>
          </w:tcPr>
          <w:p w14:paraId="4AFEEF84" w14:textId="77777777" w:rsidR="00250DDC" w:rsidRDefault="00250DDC" w:rsidP="003832EA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DE77C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2. Страховая часть     </w:t>
            </w:r>
          </w:p>
        </w:tc>
        <w:tc>
          <w:tcPr>
            <w:tcW w:w="4786" w:type="dxa"/>
          </w:tcPr>
          <w:p w14:paraId="31378A13" w14:textId="77777777" w:rsidR="00250DDC" w:rsidRPr="00DE77C5" w:rsidRDefault="00250DDC" w:rsidP="00250DDC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Б:</w:t>
            </w:r>
            <w:r w:rsidRPr="00DE77C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не влияет</w:t>
            </w:r>
          </w:p>
          <w:p w14:paraId="3AB8BCB1" w14:textId="77777777" w:rsidR="00250DDC" w:rsidRDefault="00250DDC" w:rsidP="003832EA">
            <w:pPr>
              <w:tabs>
                <w:tab w:val="left" w:pos="84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</w:p>
        </w:tc>
      </w:tr>
    </w:tbl>
    <w:p w14:paraId="0F7B1527" w14:textId="77777777" w:rsidR="00250DDC" w:rsidRPr="00DE77C5" w:rsidRDefault="00250DDC" w:rsidP="003832EA">
      <w:pPr>
        <w:tabs>
          <w:tab w:val="left" w:pos="84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7FE74238" w14:textId="77777777" w:rsidR="001F5C5F" w:rsidRPr="00202BB9" w:rsidRDefault="00202BB9" w:rsidP="002C190A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6</w:t>
      </w:r>
      <w:r w:rsidR="003832EA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r w:rsidR="002C190A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Оказание квалифицированной медицинской помощи инвалидам осуществляется в соответствии с законодательством Российской Федерации и законодательством субъектов Российской Федерации в рамках … государственных гарантий оказания гражданам Российской Федерации бесплатной медицинской помощи.</w:t>
      </w:r>
    </w:p>
    <w:p w14:paraId="65E4625E" w14:textId="77777777" w:rsidR="002C190A" w:rsidRPr="00202BB9" w:rsidRDefault="002C190A" w:rsidP="002C190A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059E8C17" w14:textId="77777777" w:rsidR="00863F1B" w:rsidRPr="00202BB9" w:rsidRDefault="00202BB9" w:rsidP="00250DDC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7</w:t>
      </w:r>
      <w:r w:rsidR="003832EA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r w:rsidR="00A2058E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…-… …</w:t>
      </w:r>
      <w:r w:rsidR="00863F1B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A2058E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– это</w:t>
      </w:r>
      <w:r w:rsidR="00863F1B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признание лица инвалидом и определение в установленном порядке потребностей освидетельствуемого лица в мерах социальной защиты, включая реабилитацию, на основе оценки ограничений жизнедеятельности, вызванных стойким расстройством функций организм</w:t>
      </w:r>
      <w:r w:rsidR="002C190A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а</w:t>
      </w:r>
      <w:r w:rsidR="00A2058E" w:rsidRPr="00202BB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</w:p>
    <w:p w14:paraId="2E70FCF6" w14:textId="77777777" w:rsidR="00EA26BD" w:rsidRPr="00202BB9" w:rsidRDefault="00EA26BD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14:paraId="3FA54275" w14:textId="77777777" w:rsidR="0016237E" w:rsidRPr="00202BB9" w:rsidRDefault="00202BB9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8. </w:t>
      </w:r>
      <w:r w:rsidR="00DB0DE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П</w:t>
      </w:r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од </w:t>
      </w:r>
      <w:r w:rsidR="00DB0DE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по признаку инвалидности понимается любое различие, исключение или ограничение по причине инвалидности, целью либо результатом которых является умаление или отрицание признания, реализации или осуществления наравне с другими всех гарантированных в Российской Федерации прав и свобод человека и гражданина в политической, экономической, социальной, культурной, гражданской или любой иной области.</w:t>
      </w:r>
    </w:p>
    <w:p w14:paraId="41F35B38" w14:textId="77777777" w:rsidR="0016237E" w:rsidRPr="00202BB9" w:rsidRDefault="0016237E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2FFF4F95" w14:textId="77777777" w:rsidR="0016237E" w:rsidRPr="00202BB9" w:rsidRDefault="00202BB9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9. </w:t>
      </w:r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Дети-инвалиды, проживающие в организациях социального обслуживания, предоставляющих социальные услуги в стационарной форме, и являющиеся сиротами или оставшиеся без попечения родителей, по достижении возраста 18 лет подлежат обеспечению жилыми помещениями</w:t>
      </w:r>
      <w:r w:rsidR="008046D8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… …</w:t>
      </w:r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, если индивидуальная программа реабилитации или </w:t>
      </w:r>
      <w:proofErr w:type="spellStart"/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абилитации</w:t>
      </w:r>
      <w:proofErr w:type="spellEnd"/>
      <w:r w:rsidR="0016237E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инвалида предусматривает возможность осуществлять самообслуживание и вести ему самостоятельный образ жизни.</w:t>
      </w:r>
    </w:p>
    <w:p w14:paraId="709CD19B" w14:textId="77777777" w:rsidR="0016237E" w:rsidRPr="00202BB9" w:rsidRDefault="0016237E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4B221647" w14:textId="77777777" w:rsidR="00EA26BD" w:rsidRPr="00202BB9" w:rsidRDefault="00202BB9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lastRenderedPageBreak/>
        <w:t xml:space="preserve">10. </w:t>
      </w:r>
      <w:r w:rsidR="00EA26BD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Инвалидам и семьям, имеющим детей-инвалидов, предоставляется компенсация расходов на оплату жилых помещений и коммунальных услуг в размере </w:t>
      </w:r>
      <w:r w:rsidR="008046D8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… </w:t>
      </w:r>
      <w:r w:rsidR="00EA26BD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процентов</w:t>
      </w:r>
      <w:r w:rsidR="008046D8" w:rsidRPr="00202BB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. (Ответ дайте цифрами).</w:t>
      </w:r>
    </w:p>
    <w:p w14:paraId="75BD7C14" w14:textId="77777777" w:rsidR="0016237E" w:rsidRPr="00202BB9" w:rsidRDefault="0016237E" w:rsidP="005C6157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014E06C0" w14:textId="77777777" w:rsidR="000F50C3" w:rsidRDefault="00A45CCC" w:rsidP="0087102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ПКН-</w:t>
      </w:r>
      <w:r w:rsidR="00E3173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9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2965B46A" w14:textId="77777777" w:rsidR="00EA26BD" w:rsidRDefault="00EA26BD" w:rsidP="00EA26BD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DC716FC" w14:textId="77777777" w:rsidR="00EA26BD" w:rsidRPr="00DE77C5" w:rsidRDefault="00190479" w:rsidP="00EA26BD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11</w:t>
      </w:r>
      <w:r w:rsidR="00EA26B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Определите</w:t>
      </w:r>
      <w:r w:rsidR="00EA26B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соответстви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е</w:t>
      </w:r>
      <w:r w:rsidR="00EA26B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78"/>
        <w:gridCol w:w="6186"/>
      </w:tblGrid>
      <w:tr w:rsidR="00DE631B" w14:paraId="41B74DB7" w14:textId="77777777" w:rsidTr="00202BB9">
        <w:trPr>
          <w:trHeight w:val="5504"/>
        </w:trPr>
        <w:tc>
          <w:tcPr>
            <w:tcW w:w="3278" w:type="dxa"/>
          </w:tcPr>
          <w:p w14:paraId="19C983AC" w14:textId="77777777" w:rsidR="00202BB9" w:rsidRDefault="00202BB9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62CD2F9B" w14:textId="77777777" w:rsidR="00202BB9" w:rsidRDefault="00202BB9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74A82A24" w14:textId="77777777" w:rsidR="00DE631B" w:rsidRPr="00863F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1. Г</w:t>
            </w:r>
            <w:r w:rsidRPr="00863F1B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осударственная социальная помощь</w:t>
            </w:r>
          </w:p>
          <w:p w14:paraId="7265A94D" w14:textId="77777777" w:rsidR="00DE63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411CE37D" w14:textId="77777777" w:rsidR="00DE63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0C4FF746" w14:textId="77777777" w:rsidR="00DE631B" w:rsidRPr="00863F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2. Н</w:t>
            </w:r>
            <w:r w:rsidRPr="00863F1B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абор социальных услуг</w:t>
            </w:r>
          </w:p>
          <w:p w14:paraId="72CDE921" w14:textId="77777777" w:rsidR="00DE63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607599BD" w14:textId="77777777" w:rsidR="00DE63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1A97C027" w14:textId="77777777" w:rsidR="00DE63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3. С</w:t>
            </w:r>
            <w:r w:rsidRPr="00863F1B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оциальное пособие</w:t>
            </w:r>
          </w:p>
          <w:p w14:paraId="4AB35F80" w14:textId="77777777" w:rsidR="00202BB9" w:rsidRDefault="00202BB9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5E638857" w14:textId="77777777" w:rsidR="00202BB9" w:rsidRDefault="00202BB9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  <w:p w14:paraId="2B725F74" w14:textId="77777777" w:rsidR="00DE631B" w:rsidRPr="00863F1B" w:rsidRDefault="00DE631B" w:rsidP="00DE631B">
            <w:pPr>
              <w:pStyle w:val="a6"/>
              <w:tabs>
                <w:tab w:val="left" w:pos="787"/>
              </w:tabs>
              <w:ind w:left="0"/>
              <w:jc w:val="both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4. С</w:t>
            </w:r>
            <w:r w:rsidRPr="00863F1B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убсидия</w:t>
            </w:r>
          </w:p>
        </w:tc>
        <w:tc>
          <w:tcPr>
            <w:tcW w:w="6186" w:type="dxa"/>
          </w:tcPr>
          <w:p w14:paraId="5DC4A38E" w14:textId="77777777" w:rsidR="00DE631B" w:rsidRDefault="00202BB9" w:rsidP="00DE631B">
            <w:pPr>
              <w:tabs>
                <w:tab w:val="left" w:pos="78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202BB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А:</w:t>
            </w:r>
            <w:r w:rsidR="00DE631B" w:rsidRPr="00202BB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имеющая целевое назначение полная или частичная оплата предоставляемых гражданам социальных услуг</w:t>
            </w:r>
          </w:p>
          <w:p w14:paraId="5BC36430" w14:textId="77777777" w:rsidR="00DE631B" w:rsidRDefault="00202BB9" w:rsidP="00DE631B">
            <w:pPr>
              <w:tabs>
                <w:tab w:val="left" w:pos="78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Б:</w:t>
            </w:r>
            <w:r w:rsidR="00DE63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="00DE631B" w:rsidRPr="00863F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перечень социальных услуг, предоставляемых отдельным категориям граждан</w:t>
            </w:r>
          </w:p>
          <w:p w14:paraId="71E76AF6" w14:textId="77777777" w:rsidR="00DE631B" w:rsidRDefault="00202BB9" w:rsidP="00DE631B">
            <w:pPr>
              <w:tabs>
                <w:tab w:val="left" w:pos="787"/>
              </w:tabs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В:</w:t>
            </w:r>
            <w:r w:rsidR="00DE63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="00DE631B" w:rsidRPr="00863F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предоставление малоимущим семьям, малоимущим одиноко проживающим гражданам, а также иным категориям граждан, указанным в настоящем Федеральном законе, социальных пособий, социальных доплат к пенсии, субсидий, социальных услуг и жизненно необходимых товаров</w:t>
            </w:r>
          </w:p>
          <w:p w14:paraId="55FF644A" w14:textId="77777777" w:rsidR="00DE631B" w:rsidRDefault="00202BB9" w:rsidP="00DE631B">
            <w:pPr>
              <w:tabs>
                <w:tab w:val="left" w:pos="787"/>
              </w:tabs>
              <w:contextualSpacing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Г:</w:t>
            </w:r>
            <w:r w:rsidR="00DE63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="00DE631B" w:rsidRPr="00863F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безвозмездное предоставление гражданам определенной денежной суммы за счет средств соответствующих бюджетов бюджетной систе</w:t>
            </w:r>
            <w:r w:rsidR="00DE631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мы Российской Федерации</w:t>
            </w:r>
          </w:p>
        </w:tc>
      </w:tr>
    </w:tbl>
    <w:p w14:paraId="302D2F5C" w14:textId="77777777" w:rsidR="00EA26BD" w:rsidRDefault="00EA26BD" w:rsidP="00EA26BD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507EBA02" w14:textId="77777777" w:rsidR="00EA26BD" w:rsidRPr="00DE77C5" w:rsidRDefault="00190479" w:rsidP="00EA26BD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12</w:t>
      </w:r>
      <w:r w:rsidR="00EA26B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r w:rsidR="00EA26BD" w:rsidRPr="00DE77C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Социальная пенсия, назначенная гражданам, достигшим возраста 65 и 60 лет (соответственно мужчины и женщины) в период выполнения ими оплачиваемой работы</w:t>
      </w:r>
      <w:r w:rsidR="007335BA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… …</w:t>
      </w:r>
    </w:p>
    <w:p w14:paraId="28B2B38C" w14:textId="77777777" w:rsidR="00EA26BD" w:rsidRDefault="00EA26BD" w:rsidP="00EA26BD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6A9ECD03" w14:textId="77777777" w:rsidR="00EA26BD" w:rsidRDefault="00EA26BD" w:rsidP="0087102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692BCD0B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3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  <w:r w:rsidR="007335BA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Индексация размеров трудовых пенсий производится на основании:</w:t>
      </w:r>
    </w:p>
    <w:p w14:paraId="506620D9" w14:textId="77777777" w:rsidR="0087102E" w:rsidRPr="0087102E" w:rsidRDefault="003832EA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решения Правительства РФ</w:t>
      </w:r>
    </w:p>
    <w:p w14:paraId="7906F65A" w14:textId="77777777" w:rsidR="0087102E" w:rsidRPr="0087102E" w:rsidRDefault="003832EA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заявления пенсионера</w:t>
      </w:r>
    </w:p>
    <w:p w14:paraId="1B25CC84" w14:textId="5E948813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В. решения </w:t>
      </w:r>
      <w:r w:rsidR="0043578D">
        <w:rPr>
          <w:rFonts w:ascii="Times New Roman" w:eastAsia="Calibri" w:hAnsi="Times New Roman" w:cs="Times New Roman"/>
          <w:sz w:val="28"/>
          <w:szCs w:val="28"/>
          <w:lang w:eastAsia="en-US"/>
        </w:rPr>
        <w:t>Социального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фонда Р</w:t>
      </w:r>
      <w:r w:rsidR="0043578D">
        <w:rPr>
          <w:rFonts w:ascii="Times New Roman" w:eastAsia="Calibri" w:hAnsi="Times New Roman" w:cs="Times New Roman"/>
          <w:sz w:val="28"/>
          <w:szCs w:val="28"/>
          <w:lang w:eastAsia="en-US"/>
        </w:rPr>
        <w:t>оссии</w:t>
      </w:r>
    </w:p>
    <w:p w14:paraId="14239423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3F6AE53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4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Орган, осуществляющий пенсионное обеспечение населения, должен оформить расчет пенсии не позднее 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… дней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после поступления всех необходимых для назначения пенсии документов.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(Ответ дайте цифрами).</w:t>
      </w:r>
    </w:p>
    <w:p w14:paraId="198A750E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6FB957D3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5.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Объектами правоотношений по медицинским услугам являются: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ab/>
      </w:r>
    </w:p>
    <w:p w14:paraId="346B2D45" w14:textId="77777777" w:rsidR="0087102E" w:rsidRPr="0087102E" w:rsidRDefault="003832EA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87102E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здоровье гражданина</w:t>
      </w:r>
    </w:p>
    <w:p w14:paraId="0EB46E09" w14:textId="77777777" w:rsidR="0087102E" w:rsidRPr="0087102E" w:rsidRDefault="003832EA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87102E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медико-социальная экспертная комиссия (МСЭК)</w:t>
      </w:r>
    </w:p>
    <w:p w14:paraId="3AEE0B10" w14:textId="77777777" w:rsidR="0087102E" w:rsidRPr="0087102E" w:rsidRDefault="00C63501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В:</w:t>
      </w:r>
      <w:r w:rsidR="0087102E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питан</w:t>
      </w:r>
      <w:r w:rsidR="0087102E">
        <w:rPr>
          <w:rFonts w:ascii="Times New Roman" w:eastAsia="Calibri" w:hAnsi="Times New Roman" w:cs="Times New Roman"/>
          <w:sz w:val="28"/>
          <w:szCs w:val="28"/>
          <w:lang w:eastAsia="en-US"/>
        </w:rPr>
        <w:t>ие больного</w:t>
      </w:r>
    </w:p>
    <w:p w14:paraId="592B3CB4" w14:textId="77777777" w:rsidR="0087102E" w:rsidRPr="0087102E" w:rsidRDefault="00C63501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Г:</w:t>
      </w:r>
      <w:r w:rsidR="0087102E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страховые взносы по обязательному медицинскому страхованию</w:t>
      </w:r>
    </w:p>
    <w:p w14:paraId="6AC4A1B3" w14:textId="03351BCB" w:rsidR="0087102E" w:rsidRPr="0087102E" w:rsidRDefault="00C63501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Д:</w:t>
      </w:r>
      <w:r w:rsidR="0087102E" w:rsidRPr="0087102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87102E">
        <w:rPr>
          <w:rFonts w:ascii="Times New Roman" w:eastAsia="Calibri" w:hAnsi="Times New Roman" w:cs="Times New Roman"/>
          <w:sz w:val="28"/>
          <w:szCs w:val="28"/>
          <w:lang w:eastAsia="en-US"/>
        </w:rPr>
        <w:t>уход за больным</w:t>
      </w:r>
    </w:p>
    <w:p w14:paraId="147C47D7" w14:textId="77777777" w:rsidR="0087102E" w:rsidRPr="0087102E" w:rsidRDefault="0087102E" w:rsidP="0087102E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7EDCC7A9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6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Суммарная продолжительность трудовой, иной общественно-полезной деятельности, причем как оплачиваемой, так и неоплачиваемой, независимо от того, где и когда она протекала и имелись ли в ней перерывы, а также иные периоды, указанные в законе, с которыми связаны определенные правовые последствия, — это 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… … 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стаж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</w:p>
    <w:p w14:paraId="76E4A650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CCD3815" w14:textId="77777777" w:rsidR="0042534F" w:rsidRPr="0087102E" w:rsidRDefault="0087102E" w:rsidP="0042534F">
      <w:pPr>
        <w:tabs>
          <w:tab w:val="left" w:pos="78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7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Военнослужащие получают право на назначение пенсии за выслугу лет при наличии у них выслуги не менее 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… 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лет.</w:t>
      </w:r>
      <w:r w:rsidR="0042534F" w:rsidRP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42534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(Ответ дайте цифрами).</w:t>
      </w:r>
    </w:p>
    <w:p w14:paraId="27ED628F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58EAD520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43FF09E9" w14:textId="77777777" w:rsidR="0087102E" w:rsidRPr="00190479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</w:t>
      </w:r>
      <w:r w:rsid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8</w:t>
      </w:r>
      <w:r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. </w:t>
      </w:r>
      <w:proofErr w:type="gramStart"/>
      <w:r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Определите</w:t>
      </w:r>
      <w:proofErr w:type="gramEnd"/>
      <w:r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чт</w:t>
      </w:r>
      <w:r w:rsidR="003D7126"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о включается или не включается </w:t>
      </w:r>
      <w:r w:rsidRPr="0019047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в понятие социального обеспечения</w:t>
      </w:r>
    </w:p>
    <w:tbl>
      <w:tblPr>
        <w:tblStyle w:val="12"/>
        <w:tblW w:w="0" w:type="auto"/>
        <w:tblInd w:w="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9"/>
        <w:gridCol w:w="4329"/>
      </w:tblGrid>
      <w:tr w:rsidR="0087102E" w:rsidRPr="0087102E" w14:paraId="6700BD40" w14:textId="77777777" w:rsidTr="008014BA">
        <w:tc>
          <w:tcPr>
            <w:tcW w:w="4329" w:type="dxa"/>
          </w:tcPr>
          <w:p w14:paraId="2A2C0EF4" w14:textId="77777777" w:rsidR="0087102E" w:rsidRPr="0087102E" w:rsidRDefault="0087102E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9" w:type="dxa"/>
          </w:tcPr>
          <w:p w14:paraId="77468246" w14:textId="77777777" w:rsidR="0087102E" w:rsidRPr="0087102E" w:rsidRDefault="003832EA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А:</w:t>
            </w:r>
            <w:r w:rsidR="0087102E" w:rsidRPr="0087102E">
              <w:rPr>
                <w:rFonts w:ascii="Times New Roman" w:hAnsi="Times New Roman" w:cs="Times New Roman"/>
                <w:sz w:val="28"/>
                <w:szCs w:val="28"/>
              </w:rPr>
              <w:t xml:space="preserve"> обеспечение различными льготами;</w:t>
            </w:r>
          </w:p>
        </w:tc>
      </w:tr>
      <w:tr w:rsidR="0087102E" w:rsidRPr="0087102E" w14:paraId="2F15B4C1" w14:textId="77777777" w:rsidTr="008014BA">
        <w:tc>
          <w:tcPr>
            <w:tcW w:w="4329" w:type="dxa"/>
          </w:tcPr>
          <w:p w14:paraId="226929FA" w14:textId="77777777" w:rsidR="0087102E" w:rsidRPr="0087102E" w:rsidRDefault="0087102E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87102E">
              <w:rPr>
                <w:rFonts w:ascii="Times New Roman" w:hAnsi="Times New Roman" w:cs="Times New Roman"/>
                <w:sz w:val="28"/>
                <w:szCs w:val="28"/>
              </w:rPr>
              <w:t>1. Включается</w:t>
            </w:r>
          </w:p>
        </w:tc>
        <w:tc>
          <w:tcPr>
            <w:tcW w:w="4329" w:type="dxa"/>
          </w:tcPr>
          <w:p w14:paraId="377C1A9C" w14:textId="77777777" w:rsidR="0087102E" w:rsidRPr="0087102E" w:rsidRDefault="003832EA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Б:</w:t>
            </w:r>
            <w:r w:rsidR="0087102E" w:rsidRPr="0087102E">
              <w:rPr>
                <w:rFonts w:ascii="Times New Roman" w:hAnsi="Times New Roman" w:cs="Times New Roman"/>
                <w:sz w:val="28"/>
                <w:szCs w:val="28"/>
              </w:rPr>
              <w:t xml:space="preserve"> право на бесплатное обеспечение жильем</w:t>
            </w:r>
          </w:p>
        </w:tc>
      </w:tr>
      <w:tr w:rsidR="0087102E" w:rsidRPr="0087102E" w14:paraId="6F236889" w14:textId="77777777" w:rsidTr="008014BA">
        <w:tc>
          <w:tcPr>
            <w:tcW w:w="4329" w:type="dxa"/>
          </w:tcPr>
          <w:p w14:paraId="6EC42109" w14:textId="77777777" w:rsidR="0087102E" w:rsidRPr="0087102E" w:rsidRDefault="0087102E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87102E">
              <w:rPr>
                <w:rFonts w:ascii="Times New Roman" w:hAnsi="Times New Roman" w:cs="Times New Roman"/>
                <w:sz w:val="28"/>
                <w:szCs w:val="28"/>
              </w:rPr>
              <w:t>2. Не включается</w:t>
            </w:r>
          </w:p>
        </w:tc>
        <w:tc>
          <w:tcPr>
            <w:tcW w:w="4329" w:type="dxa"/>
          </w:tcPr>
          <w:p w14:paraId="753436B3" w14:textId="77777777" w:rsidR="0087102E" w:rsidRPr="0087102E" w:rsidRDefault="00C63501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В:</w:t>
            </w:r>
            <w:r w:rsidR="0087102E" w:rsidRPr="0087102E">
              <w:rPr>
                <w:rFonts w:ascii="Times New Roman" w:hAnsi="Times New Roman" w:cs="Times New Roman"/>
                <w:sz w:val="28"/>
                <w:szCs w:val="28"/>
              </w:rPr>
              <w:t xml:space="preserve"> право на бесплатную медицинскую помощь</w:t>
            </w:r>
          </w:p>
        </w:tc>
      </w:tr>
      <w:tr w:rsidR="0087102E" w:rsidRPr="0087102E" w14:paraId="39AA7BFE" w14:textId="77777777" w:rsidTr="008014BA">
        <w:tc>
          <w:tcPr>
            <w:tcW w:w="4329" w:type="dxa"/>
          </w:tcPr>
          <w:p w14:paraId="3C6E452F" w14:textId="77777777" w:rsidR="0087102E" w:rsidRPr="0087102E" w:rsidRDefault="0087102E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29" w:type="dxa"/>
          </w:tcPr>
          <w:p w14:paraId="6D60E7D3" w14:textId="77777777" w:rsidR="0087102E" w:rsidRPr="0087102E" w:rsidRDefault="00C63501" w:rsidP="0087102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Г:</w:t>
            </w:r>
            <w:r w:rsidR="0087102E" w:rsidRPr="0087102E">
              <w:rPr>
                <w:rFonts w:ascii="Times New Roman" w:hAnsi="Times New Roman" w:cs="Times New Roman"/>
                <w:sz w:val="28"/>
                <w:szCs w:val="28"/>
              </w:rPr>
              <w:t xml:space="preserve"> право на бесплатное образование</w:t>
            </w:r>
          </w:p>
        </w:tc>
      </w:tr>
    </w:tbl>
    <w:p w14:paraId="5C63A04E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7509B2CA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19. Удержания на основании решений органов, осуществляющих пенсионное обеспечение, производятся в размере, не превышающем </w:t>
      </w:r>
      <w:r w:rsidR="003E5FD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… %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трудовой </w:t>
      </w:r>
      <w:proofErr w:type="gramStart"/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пенсии.</w:t>
      </w:r>
      <w:r w:rsidR="003E5FD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</w:t>
      </w:r>
      <w:proofErr w:type="gramEnd"/>
      <w:r w:rsidR="003E5FD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Ответ дайте цифрами).</w:t>
      </w:r>
    </w:p>
    <w:p w14:paraId="101CE326" w14:textId="77777777" w:rsidR="0087102E" w:rsidRPr="0087102E" w:rsidRDefault="0087102E" w:rsidP="0087102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F42F4B5" w14:textId="77777777" w:rsidR="0087102E" w:rsidRPr="0087102E" w:rsidRDefault="0087102E" w:rsidP="0087102E">
      <w:pPr>
        <w:tabs>
          <w:tab w:val="left" w:pos="83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20. Граждане, уволенные с федеральной государственной службы, имеют право на пенсию за выслугу лет, если они замещали должности федеральной государственной службы непосредственно перед увольнением не менее </w:t>
      </w:r>
      <w:r w:rsidR="003D7126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… </w:t>
      </w:r>
      <w:r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полных месяцев</w:t>
      </w:r>
      <w:r w:rsidR="003D7126" w:rsidRPr="0087102E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  <w:r w:rsidR="00C6350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3D7126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(Ответ дайте цифрами).</w:t>
      </w:r>
    </w:p>
    <w:p w14:paraId="06B29DAC" w14:textId="77777777" w:rsidR="0087102E" w:rsidRDefault="0087102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0D5781C4" w14:textId="77777777" w:rsidR="000F386F" w:rsidRPr="00106B75" w:rsidRDefault="000F386F" w:rsidP="00106B75">
      <w:pPr>
        <w:pStyle w:val="1"/>
        <w:rPr>
          <w:rFonts w:eastAsia="Calibri"/>
          <w:sz w:val="28"/>
        </w:rPr>
      </w:pPr>
      <w:bookmarkStart w:id="5" w:name="_Toc181033493"/>
      <w:r w:rsidRPr="00106B75">
        <w:rPr>
          <w:sz w:val="28"/>
        </w:rPr>
        <w:t>3</w:t>
      </w:r>
      <w:bookmarkStart w:id="6" w:name="_Hlk132903359"/>
      <w:r w:rsidRPr="00106B75">
        <w:rPr>
          <w:sz w:val="28"/>
        </w:rPr>
        <w:t>. Примерные критерии оценивания</w:t>
      </w:r>
      <w:bookmarkEnd w:id="5"/>
      <w:bookmarkEnd w:id="6"/>
      <w:r w:rsidRPr="00106B75">
        <w:rPr>
          <w:sz w:val="28"/>
        </w:rPr>
        <w:t xml:space="preserve"> </w:t>
      </w:r>
      <w:r w:rsidRPr="00106B75">
        <w:rPr>
          <w:rFonts w:eastAsia="Calibri"/>
          <w:sz w:val="28"/>
        </w:rPr>
        <w:t xml:space="preserve"> </w:t>
      </w:r>
    </w:p>
    <w:p w14:paraId="7119EB1B" w14:textId="77777777" w:rsidR="000F386F" w:rsidRPr="000613F0" w:rsidRDefault="000F386F" w:rsidP="000F386F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A5D5FC6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B2FF73C" w14:textId="77777777" w:rsidR="000F386F" w:rsidRPr="000613F0" w:rsidRDefault="000F386F" w:rsidP="000F386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A2C9D80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CA31622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794FFFF" w14:textId="77777777" w:rsidR="000F386F" w:rsidRPr="000613F0" w:rsidRDefault="000F386F" w:rsidP="000F386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A2DDE30" w14:textId="77777777" w:rsidR="000F386F" w:rsidRPr="000613F0" w:rsidRDefault="000F386F" w:rsidP="000F386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CB1975A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4082F37" w14:textId="77777777" w:rsidR="000F386F" w:rsidRPr="000613F0" w:rsidRDefault="000F386F" w:rsidP="000F386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9080A73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485C3D4" w14:textId="77777777" w:rsidR="000F386F" w:rsidRPr="000613F0" w:rsidRDefault="000F386F" w:rsidP="000F386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AB684FE" w14:textId="77777777" w:rsidR="000F386F" w:rsidRPr="000613F0" w:rsidRDefault="000F386F" w:rsidP="000F386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718CA1C" w14:textId="77777777" w:rsidR="000F386F" w:rsidRDefault="000F386F" w:rsidP="000F386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0E52BD" w14:textId="77777777" w:rsidR="000F50C3" w:rsidRDefault="000F50C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3988E9D6" w14:textId="77777777" w:rsidR="000F50C3" w:rsidRDefault="00A45CCC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33494"/>
      <w:r>
        <w:rPr>
          <w:sz w:val="28"/>
        </w:rPr>
        <w:t>4. Ключ (правильные ответы)</w:t>
      </w:r>
      <w:bookmarkEnd w:id="7"/>
      <w:bookmarkEnd w:id="8"/>
    </w:p>
    <w:p w14:paraId="547F9407" w14:textId="77777777" w:rsidR="000F50C3" w:rsidRDefault="000F50C3">
      <w:pPr>
        <w:spacing w:after="0" w:line="240" w:lineRule="auto"/>
        <w:ind w:firstLine="709"/>
        <w:jc w:val="both"/>
      </w:pPr>
    </w:p>
    <w:p w14:paraId="3D5EAFDA" w14:textId="77777777" w:rsidR="000F50C3" w:rsidRDefault="00A45CC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87102E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12</w:t>
      </w:r>
    </w:p>
    <w:p w14:paraId="748D19D4" w14:textId="77777777" w:rsidR="00250DDC" w:rsidRPr="00F34A13" w:rsidRDefault="00F34A13" w:rsidP="00250DDC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1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Ответ: </w:t>
      </w:r>
      <w:proofErr w:type="gramStart"/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>А,Б</w:t>
      </w:r>
      <w:proofErr w:type="gramEnd"/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>,В,Г</w:t>
      </w:r>
    </w:p>
    <w:p w14:paraId="6424DFD6" w14:textId="54B8BD02" w:rsidR="00DB0DEE" w:rsidRPr="00F34A13" w:rsidRDefault="00F34A13" w:rsidP="00DB0DE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2</w:t>
      </w:r>
      <w:r w:rsidR="00DB0DE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="00F11C4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DB0DE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Ответ: В</w:t>
      </w:r>
    </w:p>
    <w:p w14:paraId="75ABFE77" w14:textId="77777777" w:rsidR="0087102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Ответ: </w:t>
      </w:r>
      <w:r w:rsidR="00CB311B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инвалид</w:t>
      </w:r>
    </w:p>
    <w:p w14:paraId="624E0062" w14:textId="77777777" w:rsidR="0087102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</w:t>
      </w:r>
      <w:r w:rsidR="00DB0DE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твет: </w:t>
      </w:r>
      <w:r w:rsidR="008D129D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1-Б, 2-А</w:t>
      </w:r>
    </w:p>
    <w:p w14:paraId="657191D5" w14:textId="77777777" w:rsidR="0087102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5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. Ответ: 1 –А, 2-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</w:p>
    <w:p w14:paraId="50F4773D" w14:textId="77777777" w:rsidR="0087102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6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="00C635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Ответ: </w:t>
      </w:r>
      <w:hyperlink r:id="rId8" w:anchor="dst100068" w:history="1">
        <w:r w:rsidR="002C190A" w:rsidRPr="00F34A13">
          <w:rPr>
            <w:rFonts w:ascii="Times New Roman" w:hAnsi="Times New Roman" w:cs="Times New Roman"/>
            <w:sz w:val="28"/>
            <w:szCs w:val="28"/>
          </w:rPr>
          <w:t>программы</w:t>
        </w:r>
      </w:hyperlink>
      <w:r w:rsidR="002C190A" w:rsidRPr="00F34A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14:paraId="4D8F375A" w14:textId="77777777" w:rsidR="00863F1B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7</w:t>
      </w:r>
      <w:r w:rsidR="0087102E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Ответ: </w:t>
      </w:r>
      <w:r w:rsidR="00863F1B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Медико-социальная экспертиза </w:t>
      </w:r>
    </w:p>
    <w:p w14:paraId="0A4B4985" w14:textId="77777777" w:rsidR="00DB0DE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8. </w:t>
      </w:r>
      <w:r w:rsidR="008046D8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Ответ: </w:t>
      </w:r>
      <w:r w:rsidR="00DB0DEE" w:rsidRPr="00F34A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дискриминацией</w:t>
      </w:r>
    </w:p>
    <w:p w14:paraId="05503448" w14:textId="77777777" w:rsidR="00DB0DE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9. </w:t>
      </w:r>
      <w:r w:rsidR="008046D8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Ответ:</w:t>
      </w:r>
      <w:r w:rsidR="008046D8" w:rsidRPr="00F34A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вне очереди</w:t>
      </w:r>
    </w:p>
    <w:p w14:paraId="70F27423" w14:textId="77777777" w:rsidR="00DB0DEE" w:rsidRPr="00F34A13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10. </w:t>
      </w:r>
      <w:r w:rsidR="008046D8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Ответ:</w:t>
      </w:r>
      <w:r w:rsidR="00885FBD"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50</w:t>
      </w:r>
    </w:p>
    <w:p w14:paraId="205E5595" w14:textId="77777777" w:rsidR="007335BA" w:rsidRDefault="007335BA" w:rsidP="007335BA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b/>
          <w:bCs/>
          <w:sz w:val="28"/>
          <w:lang w:eastAsia="en-US"/>
        </w:rPr>
      </w:pPr>
    </w:p>
    <w:p w14:paraId="5E05FA23" w14:textId="77777777" w:rsidR="007335BA" w:rsidRPr="0087102E" w:rsidRDefault="007335BA" w:rsidP="007335BA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b/>
          <w:bCs/>
          <w:sz w:val="28"/>
          <w:lang w:eastAsia="en-US"/>
        </w:rPr>
        <w:t>ПКН-9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. </w:t>
      </w:r>
    </w:p>
    <w:p w14:paraId="2659F5B8" w14:textId="77777777" w:rsidR="0087102E" w:rsidRPr="0087102E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11</w:t>
      </w:r>
      <w:r w:rsidR="0087102E"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 w:rsidR="0087102E"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="005C6157">
        <w:rPr>
          <w:rFonts w:ascii="Times New Roman" w:eastAsia="Calibri" w:hAnsi="Times New Roman" w:cs="Times New Roman"/>
          <w:sz w:val="28"/>
          <w:lang w:eastAsia="en-US"/>
        </w:rPr>
        <w:t>1 –В, 2 – Б, 3 – 3-Г, 4 - А</w:t>
      </w:r>
    </w:p>
    <w:p w14:paraId="643467FD" w14:textId="77777777" w:rsidR="007335BA" w:rsidRDefault="00F34A13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12</w:t>
      </w:r>
      <w:r w:rsidR="0087102E"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 w:rsidR="0087102E"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="007335BA">
        <w:rPr>
          <w:rFonts w:ascii="Times New Roman" w:eastAsia="Calibri" w:hAnsi="Times New Roman" w:cs="Times New Roman"/>
          <w:sz w:val="28"/>
          <w:lang w:eastAsia="en-US"/>
        </w:rPr>
        <w:t>не выплачивается</w:t>
      </w:r>
    </w:p>
    <w:p w14:paraId="49862E13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3</w:t>
      </w:r>
      <w:r>
        <w:rPr>
          <w:rFonts w:ascii="Times New Roman" w:eastAsia="Calibri" w:hAnsi="Times New Roman" w:cs="Times New Roman"/>
          <w:sz w:val="28"/>
          <w:lang w:eastAsia="en-US"/>
        </w:rPr>
        <w:t>. Ответ: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7335BA">
        <w:rPr>
          <w:rFonts w:ascii="Times New Roman" w:eastAsia="Calibri" w:hAnsi="Times New Roman" w:cs="Times New Roman"/>
          <w:sz w:val="28"/>
          <w:lang w:eastAsia="en-US"/>
        </w:rPr>
        <w:t>А</w:t>
      </w:r>
    </w:p>
    <w:p w14:paraId="3BA26E96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4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10 </w:t>
      </w:r>
    </w:p>
    <w:p w14:paraId="6179489B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5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А,</w:t>
      </w:r>
      <w:r w:rsidR="00C63501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В,</w:t>
      </w:r>
      <w:r w:rsidR="00C63501">
        <w:rPr>
          <w:rFonts w:ascii="Times New Roman" w:eastAsia="Calibri" w:hAnsi="Times New Roman" w:cs="Times New Roman"/>
          <w:sz w:val="28"/>
          <w:lang w:eastAsia="en-US"/>
        </w:rPr>
        <w:t xml:space="preserve"> Д</w:t>
      </w:r>
    </w:p>
    <w:p w14:paraId="04E35387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6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общ</w:t>
      </w:r>
      <w:r w:rsidR="003D7126">
        <w:rPr>
          <w:rFonts w:ascii="Times New Roman" w:eastAsia="Calibri" w:hAnsi="Times New Roman" w:cs="Times New Roman"/>
          <w:sz w:val="28"/>
          <w:lang w:eastAsia="en-US"/>
        </w:rPr>
        <w:t>ий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 трудово</w:t>
      </w:r>
      <w:r w:rsidR="003D7126">
        <w:rPr>
          <w:rFonts w:ascii="Times New Roman" w:eastAsia="Calibri" w:hAnsi="Times New Roman" w:cs="Times New Roman"/>
          <w:sz w:val="28"/>
          <w:lang w:eastAsia="en-US"/>
        </w:rPr>
        <w:t>й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</w:p>
    <w:p w14:paraId="20082721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7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="003D7126">
        <w:rPr>
          <w:rFonts w:ascii="Times New Roman" w:eastAsia="Calibri" w:hAnsi="Times New Roman" w:cs="Times New Roman"/>
          <w:sz w:val="28"/>
          <w:lang w:eastAsia="en-US"/>
        </w:rPr>
        <w:t>20</w:t>
      </w:r>
    </w:p>
    <w:p w14:paraId="73D1E298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 w:rsidR="00F34A13">
        <w:rPr>
          <w:rFonts w:ascii="Times New Roman" w:eastAsia="Calibri" w:hAnsi="Times New Roman" w:cs="Times New Roman"/>
          <w:sz w:val="28"/>
          <w:lang w:eastAsia="en-US"/>
        </w:rPr>
        <w:t>8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.  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Ответ: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1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- </w:t>
      </w:r>
      <w:r w:rsidR="00C63501">
        <w:rPr>
          <w:rFonts w:ascii="Times New Roman" w:eastAsia="Calibri" w:hAnsi="Times New Roman" w:cs="Times New Roman"/>
          <w:sz w:val="28"/>
          <w:lang w:eastAsia="en-US"/>
        </w:rPr>
        <w:t>А, В;</w:t>
      </w:r>
      <w:r w:rsidR="003D7126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>2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- </w:t>
      </w:r>
      <w:r w:rsidR="00C63501">
        <w:rPr>
          <w:rFonts w:ascii="Times New Roman" w:eastAsia="Calibri" w:hAnsi="Times New Roman" w:cs="Times New Roman"/>
          <w:sz w:val="28"/>
          <w:lang w:eastAsia="en-US"/>
        </w:rPr>
        <w:t>Б, Г</w:t>
      </w:r>
    </w:p>
    <w:p w14:paraId="55EED79B" w14:textId="77777777" w:rsidR="0087102E" w:rsidRPr="0087102E" w:rsidRDefault="0087102E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19. Ответ:</w:t>
      </w:r>
      <w:r w:rsidRPr="0087102E">
        <w:rPr>
          <w:rFonts w:ascii="Times New Roman" w:eastAsia="Calibri" w:hAnsi="Times New Roman" w:cs="Times New Roman"/>
          <w:sz w:val="28"/>
          <w:lang w:eastAsia="en-US"/>
        </w:rPr>
        <w:t xml:space="preserve"> 20 </w:t>
      </w:r>
    </w:p>
    <w:p w14:paraId="46D22ED9" w14:textId="77777777" w:rsidR="0087102E" w:rsidRPr="0087102E" w:rsidRDefault="003D7126" w:rsidP="0087102E">
      <w:p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 xml:space="preserve">20. Ответ: </w:t>
      </w:r>
      <w:r w:rsidR="0087102E" w:rsidRPr="0087102E">
        <w:rPr>
          <w:rFonts w:ascii="Times New Roman" w:eastAsia="Calibri" w:hAnsi="Times New Roman" w:cs="Times New Roman"/>
          <w:sz w:val="28"/>
          <w:lang w:eastAsia="en-US"/>
        </w:rPr>
        <w:t xml:space="preserve">12 </w:t>
      </w:r>
    </w:p>
    <w:p w14:paraId="085C16FF" w14:textId="77777777" w:rsidR="0087102E" w:rsidRDefault="008710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87102E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578663" w14:textId="77777777" w:rsidR="00060DAA" w:rsidRDefault="00060DAA">
      <w:pPr>
        <w:spacing w:after="0" w:line="240" w:lineRule="auto"/>
      </w:pPr>
      <w:r>
        <w:separator/>
      </w:r>
    </w:p>
  </w:endnote>
  <w:endnote w:type="continuationSeparator" w:id="0">
    <w:p w14:paraId="4D2A7382" w14:textId="77777777" w:rsidR="00060DAA" w:rsidRDefault="00060D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"/>
      <w:docPartObj>
        <w:docPartGallery w:val="Page Numbers (Bottom of Page)"/>
        <w:docPartUnique/>
      </w:docPartObj>
    </w:sdtPr>
    <w:sdtContent>
      <w:p w14:paraId="6B2BB888" w14:textId="77777777" w:rsidR="000F50C3" w:rsidRDefault="00A45CC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6B75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0753248F" w14:textId="77777777" w:rsidR="000F50C3" w:rsidRDefault="000F50C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1583DE" w14:textId="77777777" w:rsidR="00060DAA" w:rsidRDefault="00060DAA">
      <w:pPr>
        <w:spacing w:after="0" w:line="240" w:lineRule="auto"/>
      </w:pPr>
      <w:r>
        <w:separator/>
      </w:r>
    </w:p>
  </w:footnote>
  <w:footnote w:type="continuationSeparator" w:id="0">
    <w:p w14:paraId="2E395CC1" w14:textId="77777777" w:rsidR="00060DAA" w:rsidRDefault="00060D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A39C3"/>
    <w:multiLevelType w:val="hybridMultilevel"/>
    <w:tmpl w:val="8550CB9C"/>
    <w:lvl w:ilvl="0" w:tplc="20C0C3C8">
      <w:start w:val="1"/>
      <w:numFmt w:val="decimal"/>
      <w:lvlText w:val="%1."/>
      <w:lvlJc w:val="left"/>
      <w:pPr>
        <w:ind w:left="930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 w15:restartNumberingAfterBreak="0">
    <w:nsid w:val="153C588A"/>
    <w:multiLevelType w:val="hybridMultilevel"/>
    <w:tmpl w:val="D24AFBD6"/>
    <w:lvl w:ilvl="0" w:tplc="038446B4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22F71BFA"/>
    <w:multiLevelType w:val="hybridMultilevel"/>
    <w:tmpl w:val="C20280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D110F2"/>
    <w:multiLevelType w:val="hybridMultilevel"/>
    <w:tmpl w:val="33D86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1B4A83"/>
    <w:multiLevelType w:val="hybridMultilevel"/>
    <w:tmpl w:val="CC520092"/>
    <w:lvl w:ilvl="0" w:tplc="A5A052F4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num w:numId="1" w16cid:durableId="313992468">
    <w:abstractNumId w:val="1"/>
  </w:num>
  <w:num w:numId="2" w16cid:durableId="1512065433">
    <w:abstractNumId w:val="4"/>
  </w:num>
  <w:num w:numId="3" w16cid:durableId="371657743">
    <w:abstractNumId w:val="0"/>
  </w:num>
  <w:num w:numId="4" w16cid:durableId="826092096">
    <w:abstractNumId w:val="3"/>
  </w:num>
  <w:num w:numId="5" w16cid:durableId="14858527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GrammaticalErrors/>
  <w:proofState w:spelling="clean" w:grammar="clean"/>
  <w:defaultTabStop w:val="708"/>
  <w:drawingGridHorizontalSpacing w:val="1000"/>
  <w:drawingGridVerticalSpacing w:val="100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50C3"/>
    <w:rsid w:val="00040817"/>
    <w:rsid w:val="00060DAA"/>
    <w:rsid w:val="000E6BBE"/>
    <w:rsid w:val="000F386F"/>
    <w:rsid w:val="000F50C3"/>
    <w:rsid w:val="00102822"/>
    <w:rsid w:val="00106B75"/>
    <w:rsid w:val="00126312"/>
    <w:rsid w:val="0016237E"/>
    <w:rsid w:val="00190479"/>
    <w:rsid w:val="001F5C5F"/>
    <w:rsid w:val="00202BB9"/>
    <w:rsid w:val="00250DDC"/>
    <w:rsid w:val="002C190A"/>
    <w:rsid w:val="003832EA"/>
    <w:rsid w:val="003D7126"/>
    <w:rsid w:val="003E5FD3"/>
    <w:rsid w:val="0042534F"/>
    <w:rsid w:val="0043578D"/>
    <w:rsid w:val="00441360"/>
    <w:rsid w:val="005C6157"/>
    <w:rsid w:val="006145ED"/>
    <w:rsid w:val="006B1D82"/>
    <w:rsid w:val="006C25A2"/>
    <w:rsid w:val="00727C43"/>
    <w:rsid w:val="00727CA6"/>
    <w:rsid w:val="007335BA"/>
    <w:rsid w:val="007857D5"/>
    <w:rsid w:val="008046D8"/>
    <w:rsid w:val="00863F1B"/>
    <w:rsid w:val="0087102E"/>
    <w:rsid w:val="00885FBD"/>
    <w:rsid w:val="008A25A9"/>
    <w:rsid w:val="008D129D"/>
    <w:rsid w:val="008E030A"/>
    <w:rsid w:val="00964C99"/>
    <w:rsid w:val="00A2058E"/>
    <w:rsid w:val="00A45CCC"/>
    <w:rsid w:val="00AA0BBD"/>
    <w:rsid w:val="00AB2C33"/>
    <w:rsid w:val="00AC2D83"/>
    <w:rsid w:val="00B50217"/>
    <w:rsid w:val="00B67485"/>
    <w:rsid w:val="00C26894"/>
    <w:rsid w:val="00C46C0E"/>
    <w:rsid w:val="00C63501"/>
    <w:rsid w:val="00C744FF"/>
    <w:rsid w:val="00CB311B"/>
    <w:rsid w:val="00D27F04"/>
    <w:rsid w:val="00D516CD"/>
    <w:rsid w:val="00DB0DEE"/>
    <w:rsid w:val="00DE631B"/>
    <w:rsid w:val="00DE77C5"/>
    <w:rsid w:val="00E3173D"/>
    <w:rsid w:val="00EA26BD"/>
    <w:rsid w:val="00F11C48"/>
    <w:rsid w:val="00F34A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0054C6"/>
  <w15:docId w15:val="{2862B83C-A7E5-470A-9C37-39FCB2EF4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Знак"/>
    <w:basedOn w:val="a0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rPr>
      <w:rFonts w:ascii="Times New Roman" w:eastAsia="Times New Roman" w:hAnsi="Times New Roman" w:cs="Times New Roman"/>
      <w:b/>
      <w:bCs/>
      <w:sz w:val="32"/>
      <w:szCs w:val="28"/>
    </w:rPr>
  </w:style>
  <w:style w:type="character" w:customStyle="1" w:styleId="a4">
    <w:name w:val="Абзац списка Знак"/>
    <w:rPr>
      <w:rFonts w:ascii="Calibri" w:eastAsia="Times New Roman" w:hAnsi="Calibri" w:cs="Times New Roman"/>
    </w:rPr>
  </w:style>
  <w:style w:type="character" w:customStyle="1" w:styleId="a5">
    <w:name w:val="Нижний колонтитул Знак"/>
    <w:basedOn w:val="a0"/>
    <w:rPr>
      <w:rFonts w:eastAsiaTheme="minorHAnsi"/>
      <w:lang w:eastAsia="en-US"/>
    </w:rPr>
  </w:style>
  <w:style w:type="paragraph" w:styleId="a6">
    <w:name w:val="List Paragraph"/>
    <w:basedOn w:val="a"/>
    <w:qFormat/>
    <w:pPr>
      <w:ind w:left="720"/>
      <w:contextualSpacing/>
    </w:pPr>
    <w:rPr>
      <w:rFonts w:ascii="Calibri" w:eastAsia="Times New Roman" w:hAnsi="Calibri" w:cs="Times New Roman"/>
    </w:rPr>
  </w:style>
  <w:style w:type="paragraph" w:styleId="11">
    <w:name w:val="toc 1"/>
    <w:basedOn w:val="a"/>
    <w:next w:val="a"/>
    <w:autoRedefine/>
    <w:uiPriority w:val="39"/>
    <w:unhideWhenUsed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styleId="a7">
    <w:name w:val="Hyperlink"/>
    <w:uiPriority w:val="99"/>
    <w:rPr>
      <w:color w:val="0000FF"/>
      <w:u w:val="single"/>
    </w:rPr>
  </w:style>
  <w:style w:type="paragraph" w:styleId="a8">
    <w:name w:val="Body Text"/>
    <w:basedOn w:val="a"/>
    <w:unhideWhenUsed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7">
    <w:name w:val="Font Style147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2">
    <w:name w:val="Style2"/>
    <w:basedOn w:val="a"/>
    <w:pPr>
      <w:widowControl w:val="0"/>
      <w:autoSpaceDE w:val="0"/>
      <w:autoSpaceDN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pPr>
      <w:widowControl w:val="0"/>
      <w:autoSpaceDE w:val="0"/>
      <w:autoSpaceDN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rPr>
      <w:rFonts w:ascii="Times New Roman" w:hAnsi="Times New Roman" w:cs="Times New Roman" w:hint="default"/>
      <w:b/>
      <w:bCs/>
      <w:sz w:val="30"/>
      <w:szCs w:val="30"/>
    </w:rPr>
  </w:style>
  <w:style w:type="paragraph" w:customStyle="1" w:styleId="Style3">
    <w:name w:val="Style3"/>
    <w:basedOn w:val="a"/>
    <w:pPr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unhideWhenUsed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table" w:customStyle="1" w:styleId="12">
    <w:name w:val="Сетка таблицы1"/>
    <w:basedOn w:val="a1"/>
    <w:next w:val="aa"/>
    <w:uiPriority w:val="39"/>
    <w:rsid w:val="0087102E"/>
    <w:pPr>
      <w:spacing w:after="0" w:line="240" w:lineRule="auto"/>
      <w:ind w:left="714" w:hanging="357"/>
      <w:jc w:val="both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Grid"/>
    <w:basedOn w:val="a1"/>
    <w:uiPriority w:val="59"/>
    <w:rsid w:val="008710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45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2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onsultant.ru/document/cons_doc_LAW_141711/ed061ebeff9beb04c0d94a210aa7554daf70f1b7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1391</Words>
  <Characters>7935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9</cp:revision>
  <cp:lastPrinted>2024-10-31T10:30:00Z</cp:lastPrinted>
  <dcterms:created xsi:type="dcterms:W3CDTF">2024-10-14T19:32:00Z</dcterms:created>
  <dcterms:modified xsi:type="dcterms:W3CDTF">2024-10-31T10:31:00Z</dcterms:modified>
  <cp:version>0900.0000.01</cp:version>
</cp:coreProperties>
</file>